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ED5" w:rsidRPr="00D61016" w:rsidRDefault="00476ED5" w:rsidP="00476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w:hAnsi="Times" w:cs="Courier"/>
          <w:b/>
          <w:i/>
          <w:color w:val="333333"/>
          <w:sz w:val="28"/>
          <w:szCs w:val="28"/>
        </w:rPr>
      </w:pPr>
      <w:r w:rsidRPr="00D61016">
        <w:rPr>
          <w:rFonts w:ascii="Times" w:hAnsi="Times" w:cs="Courier"/>
          <w:b/>
          <w:i/>
          <w:color w:val="333333"/>
          <w:sz w:val="28"/>
          <w:szCs w:val="28"/>
        </w:rPr>
        <w:t>Southland Elementary Land Trust</w:t>
      </w:r>
      <w:r w:rsidR="00D61016">
        <w:rPr>
          <w:rFonts w:ascii="Times" w:hAnsi="Times" w:cs="Courier"/>
          <w:b/>
          <w:i/>
          <w:color w:val="333333"/>
          <w:sz w:val="28"/>
          <w:szCs w:val="28"/>
        </w:rPr>
        <w:t xml:space="preserve"> Plan</w:t>
      </w:r>
      <w:r w:rsidRPr="00D61016">
        <w:rPr>
          <w:rFonts w:ascii="Times" w:hAnsi="Times" w:cs="Courier"/>
          <w:b/>
          <w:i/>
          <w:color w:val="333333"/>
          <w:sz w:val="28"/>
          <w:szCs w:val="28"/>
        </w:rPr>
        <w:t xml:space="preserve"> 2019/2020</w:t>
      </w:r>
    </w:p>
    <w:p w:rsidR="00476ED5" w:rsidRPr="00891868" w:rsidRDefault="00476ED5" w:rsidP="00476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w:hAnsi="Times" w:cs="Courier"/>
          <w:color w:val="333333"/>
          <w:u w:val="single"/>
        </w:rPr>
      </w:pPr>
    </w:p>
    <w:p w:rsidR="00476ED5" w:rsidRPr="00891868" w:rsidRDefault="00476ED5" w:rsidP="00476ED5">
      <w:pPr>
        <w:rPr>
          <w:rFonts w:ascii="Times" w:hAnsi="Times"/>
        </w:rPr>
      </w:pPr>
    </w:p>
    <w:p w:rsidR="00476ED5" w:rsidRDefault="00476ED5" w:rsidP="00476ED5">
      <w:pPr>
        <w:rPr>
          <w:rFonts w:ascii="Times" w:hAnsi="Times"/>
          <w:u w:val="single"/>
        </w:rPr>
      </w:pPr>
      <w:r>
        <w:rPr>
          <w:rFonts w:ascii="Times" w:hAnsi="Times"/>
          <w:u w:val="single"/>
        </w:rPr>
        <w:t>Goal #1</w:t>
      </w:r>
      <w:r w:rsidRPr="00891868">
        <w:rPr>
          <w:rFonts w:ascii="Times" w:hAnsi="Times"/>
          <w:u w:val="single"/>
        </w:rPr>
        <w:t xml:space="preserve"> Literacy </w:t>
      </w:r>
    </w:p>
    <w:p w:rsidR="000102CE" w:rsidRPr="000102CE" w:rsidRDefault="000102CE" w:rsidP="00476ED5">
      <w:pPr>
        <w:rPr>
          <w:rFonts w:ascii="Times" w:hAnsi="Times"/>
        </w:rPr>
      </w:pPr>
      <w:r>
        <w:rPr>
          <w:rFonts w:ascii="Times" w:hAnsi="Times"/>
        </w:rPr>
        <w:t xml:space="preserve">Students will demonstrate one year of growth in reading as measured by comparing beginning and end of year reading levels. </w:t>
      </w:r>
    </w:p>
    <w:p w:rsidR="00476ED5" w:rsidRPr="00891868" w:rsidRDefault="00476ED5" w:rsidP="00476ED5">
      <w:pPr>
        <w:rPr>
          <w:rFonts w:ascii="Times" w:hAnsi="Times"/>
        </w:rPr>
      </w:pPr>
    </w:p>
    <w:p w:rsidR="00476ED5" w:rsidRPr="00891868" w:rsidRDefault="00476ED5" w:rsidP="00476ED5">
      <w:pPr>
        <w:rPr>
          <w:rFonts w:ascii="Times" w:hAnsi="Times"/>
          <w:u w:val="single"/>
        </w:rPr>
      </w:pPr>
      <w:r w:rsidRPr="00891868">
        <w:rPr>
          <w:rFonts w:ascii="Times" w:hAnsi="Times"/>
          <w:u w:val="single"/>
        </w:rPr>
        <w:t>Measurements</w:t>
      </w:r>
    </w:p>
    <w:p w:rsidR="00476ED5" w:rsidRPr="000102CE" w:rsidRDefault="00476ED5" w:rsidP="00476ED5">
      <w:pPr>
        <w:textAlignment w:val="baseline"/>
        <w:rPr>
          <w:rFonts w:ascii="Georgia" w:eastAsia="Times New Roman" w:hAnsi="Georgia"/>
          <w:color w:val="FF0000"/>
        </w:rPr>
      </w:pPr>
      <w:r w:rsidRPr="000102CE">
        <w:rPr>
          <w:rFonts w:ascii="Georgia" w:eastAsia="Times New Roman" w:hAnsi="Georgia"/>
          <w:b/>
          <w:bCs/>
          <w:color w:val="FF0000"/>
          <w:bdr w:val="none" w:sz="0" w:space="0" w:color="auto" w:frame="1"/>
        </w:rPr>
        <w:t>This is the measurement identified in the plan to determine if the goal was reached.</w:t>
      </w:r>
    </w:p>
    <w:p w:rsidR="00476ED5" w:rsidRPr="00032A0F" w:rsidRDefault="00476ED5" w:rsidP="00476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eastAsia="Times New Roman" w:hAnsi="Helvetica" w:cs="Courier New"/>
          <w:color w:val="333333"/>
        </w:rPr>
      </w:pPr>
      <w:r w:rsidRPr="00032A0F">
        <w:rPr>
          <w:rFonts w:ascii="Helvetica" w:eastAsia="Times New Roman" w:hAnsi="Helvetica" w:cs="Courier New"/>
          <w:color w:val="333333"/>
        </w:rPr>
        <w:t>1. Teacher</w:t>
      </w:r>
      <w:r w:rsidR="000102CE">
        <w:rPr>
          <w:rFonts w:ascii="Helvetica" w:eastAsia="Times New Roman" w:hAnsi="Helvetica" w:cs="Courier New"/>
          <w:color w:val="333333"/>
        </w:rPr>
        <w:t>s</w:t>
      </w:r>
      <w:r w:rsidRPr="00032A0F">
        <w:rPr>
          <w:rFonts w:ascii="Helvetica" w:eastAsia="Times New Roman" w:hAnsi="Helvetica" w:cs="Courier New"/>
          <w:color w:val="333333"/>
        </w:rPr>
        <w:t xml:space="preserve"> will administer the Fountas and Pinnell assessment to obtain accurate reading levels</w:t>
      </w:r>
      <w:r w:rsidR="000102CE">
        <w:rPr>
          <w:rFonts w:ascii="Helvetica" w:eastAsia="Times New Roman" w:hAnsi="Helvetica" w:cs="Courier New"/>
          <w:color w:val="333333"/>
        </w:rPr>
        <w:t xml:space="preserve"> and obtain baseline data</w:t>
      </w:r>
      <w:r w:rsidRPr="00032A0F">
        <w:rPr>
          <w:rFonts w:ascii="Helvetica" w:eastAsia="Times New Roman" w:hAnsi="Helvetica" w:cs="Courier New"/>
          <w:color w:val="333333"/>
        </w:rPr>
        <w:t xml:space="preserve">. </w:t>
      </w:r>
    </w:p>
    <w:p w:rsidR="00476ED5" w:rsidRDefault="00476ED5" w:rsidP="00476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eastAsia="Times New Roman" w:hAnsi="Helvetica" w:cs="Courier New"/>
          <w:color w:val="333333"/>
        </w:rPr>
      </w:pPr>
      <w:r w:rsidRPr="00032A0F">
        <w:rPr>
          <w:rFonts w:ascii="Helvetica" w:eastAsia="Times New Roman" w:hAnsi="Helvetica" w:cs="Courier New"/>
          <w:color w:val="333333"/>
        </w:rPr>
        <w:t xml:space="preserve">2. Teachers will assess and report students monthly </w:t>
      </w:r>
      <w:r w:rsidR="000102CE">
        <w:rPr>
          <w:rFonts w:ascii="Helvetica" w:eastAsia="Times New Roman" w:hAnsi="Helvetica" w:cs="Courier New"/>
          <w:color w:val="333333"/>
        </w:rPr>
        <w:t xml:space="preserve">reading levels </w:t>
      </w:r>
      <w:r w:rsidRPr="00032A0F">
        <w:rPr>
          <w:rFonts w:ascii="Helvetica" w:eastAsia="Times New Roman" w:hAnsi="Helvetica" w:cs="Courier New"/>
          <w:color w:val="333333"/>
        </w:rPr>
        <w:t>using Fountas &amp; Pinnell or Running Records.</w:t>
      </w:r>
    </w:p>
    <w:p w:rsidR="00476ED5" w:rsidRPr="00162780" w:rsidRDefault="00476ED5" w:rsidP="00476ED5">
      <w:pPr>
        <w:pStyle w:val="HTMLPreformatted"/>
        <w:textAlignment w:val="baseline"/>
        <w:rPr>
          <w:rFonts w:ascii="Times" w:hAnsi="Times"/>
          <w:color w:val="FF0000"/>
          <w:sz w:val="24"/>
          <w:szCs w:val="24"/>
        </w:rPr>
      </w:pPr>
    </w:p>
    <w:p w:rsidR="00476ED5" w:rsidRPr="00891868" w:rsidRDefault="00476ED5" w:rsidP="00476ED5">
      <w:pPr>
        <w:pStyle w:val="HTMLPreformatted"/>
        <w:textAlignment w:val="baseline"/>
        <w:rPr>
          <w:rFonts w:ascii="Times" w:hAnsi="Times"/>
          <w:color w:val="333333"/>
          <w:sz w:val="24"/>
          <w:szCs w:val="24"/>
        </w:rPr>
      </w:pPr>
    </w:p>
    <w:p w:rsidR="00476ED5" w:rsidRPr="00891868" w:rsidRDefault="00476ED5" w:rsidP="00476ED5">
      <w:pPr>
        <w:pStyle w:val="HTMLPreformatted"/>
        <w:textAlignment w:val="baseline"/>
        <w:rPr>
          <w:rFonts w:ascii="Times" w:hAnsi="Times"/>
          <w:color w:val="333333"/>
          <w:sz w:val="24"/>
          <w:szCs w:val="24"/>
          <w:u w:val="single"/>
        </w:rPr>
      </w:pPr>
      <w:r w:rsidRPr="00891868">
        <w:rPr>
          <w:rFonts w:ascii="Times" w:hAnsi="Times"/>
          <w:color w:val="333333"/>
          <w:sz w:val="24"/>
          <w:szCs w:val="24"/>
          <w:u w:val="single"/>
        </w:rPr>
        <w:t>Action Steps</w:t>
      </w:r>
    </w:p>
    <w:p w:rsidR="00476ED5" w:rsidRPr="00D61016" w:rsidRDefault="00476ED5" w:rsidP="00476ED5">
      <w:pPr>
        <w:textAlignment w:val="baseline"/>
        <w:rPr>
          <w:rFonts w:ascii="Georgia" w:eastAsia="Times New Roman" w:hAnsi="Georgia"/>
          <w:b/>
          <w:bCs/>
          <w:color w:val="FF0000"/>
          <w:bdr w:val="none" w:sz="0" w:space="0" w:color="auto" w:frame="1"/>
        </w:rPr>
      </w:pPr>
      <w:r w:rsidRPr="00D61016">
        <w:rPr>
          <w:rFonts w:ascii="Georgia" w:eastAsia="Times New Roman" w:hAnsi="Georgia"/>
          <w:b/>
          <w:bCs/>
          <w:color w:val="FF0000"/>
          <w:bdr w:val="none" w:sz="0" w:space="0" w:color="auto" w:frame="1"/>
        </w:rPr>
        <w:t>Th</w:t>
      </w:r>
      <w:r w:rsidR="00094C3E">
        <w:rPr>
          <w:rFonts w:ascii="Georgia" w:eastAsia="Times New Roman" w:hAnsi="Georgia"/>
          <w:b/>
          <w:bCs/>
          <w:color w:val="FF0000"/>
          <w:bdr w:val="none" w:sz="0" w:space="0" w:color="auto" w:frame="1"/>
        </w:rPr>
        <w:t xml:space="preserve">ese are </w:t>
      </w:r>
      <w:r w:rsidRPr="00D61016">
        <w:rPr>
          <w:rFonts w:ascii="Georgia" w:eastAsia="Times New Roman" w:hAnsi="Georgia"/>
          <w:b/>
          <w:bCs/>
          <w:color w:val="FF0000"/>
          <w:bdr w:val="none" w:sz="0" w:space="0" w:color="auto" w:frame="1"/>
        </w:rPr>
        <w:t>the Action Plan Steps identified in the plan to reach the goal.</w:t>
      </w:r>
    </w:p>
    <w:p w:rsidR="000102CE" w:rsidRPr="000102CE" w:rsidRDefault="000102CE" w:rsidP="000102CE">
      <w:pPr>
        <w:rPr>
          <w:rFonts w:eastAsia="Times New Roman"/>
          <w:color w:val="000000" w:themeColor="text1"/>
        </w:rPr>
      </w:pPr>
      <w:r w:rsidRPr="000102CE">
        <w:rPr>
          <w:rFonts w:ascii="Georgia" w:eastAsia="Times New Roman" w:hAnsi="Georgia"/>
          <w:color w:val="000000" w:themeColor="text1"/>
          <w:shd w:val="clear" w:color="auto" w:fill="FFFFFF"/>
        </w:rPr>
        <w:t xml:space="preserve">Southland Elementary will use School Land Trust money to hire </w:t>
      </w:r>
      <w:r w:rsidR="00DF4A5E">
        <w:rPr>
          <w:rFonts w:ascii="Georgia" w:eastAsia="Times New Roman" w:hAnsi="Georgia"/>
          <w:color w:val="000000" w:themeColor="text1"/>
          <w:shd w:val="clear" w:color="auto" w:fill="FFFFFF"/>
        </w:rPr>
        <w:t>Literacy</w:t>
      </w:r>
      <w:r w:rsidRPr="000102CE">
        <w:rPr>
          <w:rFonts w:ascii="Georgia" w:eastAsia="Times New Roman" w:hAnsi="Georgia"/>
          <w:color w:val="000000" w:themeColor="text1"/>
          <w:shd w:val="clear" w:color="auto" w:fill="FFFFFF"/>
        </w:rPr>
        <w:t xml:space="preserve"> Assistants to provide small group reading </w:t>
      </w:r>
      <w:r w:rsidR="00D61016">
        <w:rPr>
          <w:rFonts w:ascii="Georgia" w:eastAsia="Times New Roman" w:hAnsi="Georgia"/>
          <w:color w:val="000000" w:themeColor="text1"/>
          <w:shd w:val="clear" w:color="auto" w:fill="FFFFFF"/>
        </w:rPr>
        <w:t xml:space="preserve">intervention </w:t>
      </w:r>
      <w:r w:rsidRPr="000102CE">
        <w:rPr>
          <w:rFonts w:ascii="Georgia" w:eastAsia="Times New Roman" w:hAnsi="Georgia"/>
          <w:color w:val="000000" w:themeColor="text1"/>
          <w:shd w:val="clear" w:color="auto" w:fill="FFFFFF"/>
        </w:rPr>
        <w:t>for students reading above and below grade level and one certified Music Specialist to provide whole-class instruction integrating music with the language arts curriculum. Students in grades K-3 will receive one 30-minute instruction period of music per week, and students in grades 4-6 will receive one 45-minute instruction period of music per week. Lessons during music class will integrate language arts core curriculum from each grade level.</w:t>
      </w:r>
    </w:p>
    <w:p w:rsidR="000102CE" w:rsidRPr="00032A0F" w:rsidRDefault="000102CE" w:rsidP="00476ED5">
      <w:pPr>
        <w:textAlignment w:val="baseline"/>
        <w:rPr>
          <w:rFonts w:ascii="Georgia" w:eastAsia="Times New Roman" w:hAnsi="Georgia"/>
          <w:color w:val="333333"/>
        </w:rPr>
      </w:pPr>
    </w:p>
    <w:p w:rsidR="00476ED5" w:rsidRPr="00032A0F" w:rsidRDefault="00476ED5" w:rsidP="00476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eastAsia="Times New Roman" w:hAnsi="Helvetica" w:cs="Courier New"/>
          <w:color w:val="333333"/>
        </w:rPr>
      </w:pPr>
      <w:r w:rsidRPr="00032A0F">
        <w:rPr>
          <w:rFonts w:ascii="Helvetica" w:eastAsia="Times New Roman" w:hAnsi="Helvetica" w:cs="Courier New"/>
          <w:color w:val="333333"/>
        </w:rPr>
        <w:t xml:space="preserve">Music </w:t>
      </w:r>
      <w:r w:rsidR="000102CE">
        <w:rPr>
          <w:rFonts w:ascii="Helvetica" w:eastAsia="Times New Roman" w:hAnsi="Helvetica" w:cs="Courier New"/>
          <w:color w:val="333333"/>
        </w:rPr>
        <w:t>Teacher</w:t>
      </w:r>
      <w:r w:rsidR="00D61016">
        <w:rPr>
          <w:rFonts w:ascii="Helvetica" w:eastAsia="Times New Roman" w:hAnsi="Helvetica" w:cs="Courier New"/>
          <w:color w:val="333333"/>
        </w:rPr>
        <w:t>:</w:t>
      </w:r>
    </w:p>
    <w:p w:rsidR="00476ED5" w:rsidRPr="00032A0F" w:rsidRDefault="00476ED5" w:rsidP="00476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eastAsia="Times New Roman" w:hAnsi="Helvetica" w:cs="Courier New"/>
          <w:color w:val="333333"/>
        </w:rPr>
      </w:pPr>
      <w:r w:rsidRPr="00032A0F">
        <w:rPr>
          <w:rFonts w:ascii="Helvetica" w:eastAsia="Times New Roman" w:hAnsi="Helvetica" w:cs="Courier New"/>
          <w:color w:val="333333"/>
        </w:rPr>
        <w:t xml:space="preserve">1. Music teacher will attend PLCs </w:t>
      </w:r>
      <w:r w:rsidR="00D61016">
        <w:rPr>
          <w:rFonts w:ascii="Helvetica" w:eastAsia="Times New Roman" w:hAnsi="Helvetica" w:cs="Courier New"/>
          <w:color w:val="333333"/>
        </w:rPr>
        <w:t xml:space="preserve">regularly </w:t>
      </w:r>
      <w:r w:rsidRPr="00032A0F">
        <w:rPr>
          <w:rFonts w:ascii="Helvetica" w:eastAsia="Times New Roman" w:hAnsi="Helvetica" w:cs="Courier New"/>
          <w:color w:val="333333"/>
        </w:rPr>
        <w:t xml:space="preserve">to identify unique needs for integration </w:t>
      </w:r>
      <w:r w:rsidR="00094C3E">
        <w:rPr>
          <w:rFonts w:ascii="Helvetica" w:eastAsia="Times New Roman" w:hAnsi="Helvetica" w:cs="Courier New"/>
          <w:color w:val="333333"/>
        </w:rPr>
        <w:t>in</w:t>
      </w:r>
      <w:r w:rsidRPr="00032A0F">
        <w:rPr>
          <w:rFonts w:ascii="Helvetica" w:eastAsia="Times New Roman" w:hAnsi="Helvetica" w:cs="Courier New"/>
          <w:color w:val="333333"/>
        </w:rPr>
        <w:t xml:space="preserve"> each grade level.</w:t>
      </w:r>
    </w:p>
    <w:p w:rsidR="00476ED5" w:rsidRPr="00032A0F" w:rsidRDefault="00476ED5" w:rsidP="00476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eastAsia="Times New Roman" w:hAnsi="Helvetica" w:cs="Courier New"/>
          <w:color w:val="333333"/>
        </w:rPr>
      </w:pPr>
      <w:r w:rsidRPr="00032A0F">
        <w:rPr>
          <w:rFonts w:ascii="Helvetica" w:eastAsia="Times New Roman" w:hAnsi="Helvetica" w:cs="Courier New"/>
          <w:color w:val="333333"/>
        </w:rPr>
        <w:t>2. Music teacher will work closely with each classroom teacher in reporting observations and assessments from music class.</w:t>
      </w:r>
    </w:p>
    <w:p w:rsidR="00162780" w:rsidRDefault="00162780" w:rsidP="00476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eastAsia="Times New Roman" w:hAnsi="Helvetica" w:cs="Courier New"/>
          <w:color w:val="333333"/>
        </w:rPr>
      </w:pPr>
    </w:p>
    <w:p w:rsidR="00476ED5" w:rsidRPr="00032A0F" w:rsidRDefault="00D61016" w:rsidP="00476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eastAsia="Times New Roman" w:hAnsi="Helvetica" w:cs="Courier New"/>
          <w:color w:val="333333"/>
        </w:rPr>
      </w:pPr>
      <w:r>
        <w:rPr>
          <w:rFonts w:ascii="Helvetica" w:eastAsia="Times New Roman" w:hAnsi="Helvetica" w:cs="Courier New"/>
          <w:color w:val="333333"/>
        </w:rPr>
        <w:t xml:space="preserve">Classroom </w:t>
      </w:r>
      <w:r w:rsidR="00476ED5" w:rsidRPr="00032A0F">
        <w:rPr>
          <w:rFonts w:ascii="Helvetica" w:eastAsia="Times New Roman" w:hAnsi="Helvetica" w:cs="Courier New"/>
          <w:color w:val="333333"/>
        </w:rPr>
        <w:t>Teachers</w:t>
      </w:r>
      <w:r w:rsidR="000102CE">
        <w:rPr>
          <w:rFonts w:ascii="Helvetica" w:eastAsia="Times New Roman" w:hAnsi="Helvetica" w:cs="Courier New"/>
          <w:color w:val="333333"/>
        </w:rPr>
        <w:t>:</w:t>
      </w:r>
    </w:p>
    <w:p w:rsidR="00476ED5" w:rsidRDefault="00D61016" w:rsidP="00D6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eastAsia="Times New Roman" w:hAnsi="Helvetica" w:cs="Courier New"/>
          <w:color w:val="333333"/>
        </w:rPr>
      </w:pPr>
      <w:r>
        <w:rPr>
          <w:rFonts w:ascii="Helvetica" w:eastAsia="Times New Roman" w:hAnsi="Helvetica" w:cs="Courier New"/>
          <w:color w:val="333333"/>
        </w:rPr>
        <w:t>1.</w:t>
      </w:r>
      <w:r w:rsidR="00476ED5" w:rsidRPr="00D61016">
        <w:rPr>
          <w:rFonts w:ascii="Helvetica" w:eastAsia="Times New Roman" w:hAnsi="Helvetica" w:cs="Courier New"/>
          <w:color w:val="333333"/>
        </w:rPr>
        <w:t>Teacher will administer the Fountas and Pinnell assessment to obtain accurate reading levels at the beginning</w:t>
      </w:r>
      <w:r w:rsidR="00162780" w:rsidRPr="00D61016">
        <w:rPr>
          <w:rFonts w:ascii="Helvetica" w:eastAsia="Times New Roman" w:hAnsi="Helvetica" w:cs="Courier New"/>
          <w:color w:val="333333"/>
        </w:rPr>
        <w:t xml:space="preserve"> </w:t>
      </w:r>
      <w:r w:rsidR="00476ED5" w:rsidRPr="00D61016">
        <w:rPr>
          <w:rFonts w:ascii="Helvetica" w:eastAsia="Times New Roman" w:hAnsi="Helvetica" w:cs="Courier New"/>
          <w:color w:val="333333"/>
        </w:rPr>
        <w:t xml:space="preserve">and end of year. </w:t>
      </w:r>
    </w:p>
    <w:p w:rsidR="00D61016" w:rsidRPr="00D61016" w:rsidRDefault="00D61016" w:rsidP="00D6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eastAsia="Times New Roman" w:hAnsi="Helvetica" w:cs="Courier New"/>
          <w:color w:val="333333"/>
        </w:rPr>
      </w:pPr>
      <w:r>
        <w:rPr>
          <w:rFonts w:ascii="Helvetica" w:eastAsia="Times New Roman" w:hAnsi="Helvetica" w:cs="Courier New"/>
          <w:color w:val="333333"/>
        </w:rPr>
        <w:t xml:space="preserve">2. Teachers will administer running records monthly in order to monitor students reading levels. </w:t>
      </w:r>
    </w:p>
    <w:p w:rsidR="00476ED5" w:rsidRPr="00032A0F" w:rsidRDefault="00094C3E" w:rsidP="00476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eastAsia="Times New Roman" w:hAnsi="Helvetica" w:cs="Courier New"/>
          <w:color w:val="333333"/>
        </w:rPr>
      </w:pPr>
      <w:r>
        <w:rPr>
          <w:rFonts w:ascii="Helvetica" w:eastAsia="Times New Roman" w:hAnsi="Helvetica" w:cs="Courier New"/>
          <w:color w:val="333333"/>
        </w:rPr>
        <w:t>3</w:t>
      </w:r>
      <w:r w:rsidR="00476ED5" w:rsidRPr="00032A0F">
        <w:rPr>
          <w:rFonts w:ascii="Helvetica" w:eastAsia="Times New Roman" w:hAnsi="Helvetica" w:cs="Courier New"/>
          <w:color w:val="333333"/>
        </w:rPr>
        <w:t xml:space="preserve">. Teachers will group students according to level for </w:t>
      </w:r>
      <w:r w:rsidR="00162780">
        <w:rPr>
          <w:rFonts w:ascii="Helvetica" w:eastAsia="Times New Roman" w:hAnsi="Helvetica" w:cs="Courier New"/>
          <w:color w:val="333333"/>
        </w:rPr>
        <w:t xml:space="preserve">small group </w:t>
      </w:r>
      <w:r w:rsidR="00476ED5" w:rsidRPr="00032A0F">
        <w:rPr>
          <w:rFonts w:ascii="Helvetica" w:eastAsia="Times New Roman" w:hAnsi="Helvetica" w:cs="Courier New"/>
          <w:color w:val="333333"/>
        </w:rPr>
        <w:t>instruction</w:t>
      </w:r>
      <w:r>
        <w:rPr>
          <w:rFonts w:ascii="Helvetica" w:eastAsia="Times New Roman" w:hAnsi="Helvetica" w:cs="Courier New"/>
          <w:color w:val="333333"/>
        </w:rPr>
        <w:t xml:space="preserve"> and monitor these groups on a regular basis for growth</w:t>
      </w:r>
      <w:r w:rsidR="00476ED5" w:rsidRPr="00032A0F">
        <w:rPr>
          <w:rFonts w:ascii="Helvetica" w:eastAsia="Times New Roman" w:hAnsi="Helvetica" w:cs="Courier New"/>
          <w:color w:val="333333"/>
        </w:rPr>
        <w:t xml:space="preserve">. </w:t>
      </w:r>
    </w:p>
    <w:p w:rsidR="00476ED5" w:rsidRPr="00032A0F" w:rsidRDefault="00094C3E" w:rsidP="00476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eastAsia="Times New Roman" w:hAnsi="Helvetica" w:cs="Courier New"/>
          <w:color w:val="333333"/>
        </w:rPr>
      </w:pPr>
      <w:r>
        <w:rPr>
          <w:rFonts w:ascii="Helvetica" w:eastAsia="Times New Roman" w:hAnsi="Helvetica" w:cs="Courier New"/>
          <w:color w:val="333333"/>
        </w:rPr>
        <w:t>4</w:t>
      </w:r>
      <w:r w:rsidR="00476ED5" w:rsidRPr="00032A0F">
        <w:rPr>
          <w:rFonts w:ascii="Helvetica" w:eastAsia="Times New Roman" w:hAnsi="Helvetica" w:cs="Courier New"/>
          <w:color w:val="333333"/>
        </w:rPr>
        <w:t>. Teachers will identify students reading above and below grade level</w:t>
      </w:r>
      <w:r w:rsidR="00270310">
        <w:rPr>
          <w:rFonts w:ascii="Helvetica" w:eastAsia="Times New Roman" w:hAnsi="Helvetica" w:cs="Courier New"/>
          <w:color w:val="333333"/>
        </w:rPr>
        <w:t xml:space="preserve"> and support needs for either intervention/enrichment based on those data</w:t>
      </w:r>
      <w:r w:rsidR="00476ED5" w:rsidRPr="00032A0F">
        <w:rPr>
          <w:rFonts w:ascii="Helvetica" w:eastAsia="Times New Roman" w:hAnsi="Helvetica" w:cs="Courier New"/>
          <w:color w:val="333333"/>
        </w:rPr>
        <w:t xml:space="preserve">. </w:t>
      </w:r>
    </w:p>
    <w:p w:rsidR="00476ED5" w:rsidRPr="00032A0F" w:rsidRDefault="00270310" w:rsidP="00476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eastAsia="Times New Roman" w:hAnsi="Helvetica" w:cs="Courier New"/>
          <w:color w:val="333333"/>
        </w:rPr>
      </w:pPr>
      <w:r>
        <w:rPr>
          <w:rFonts w:ascii="Helvetica" w:eastAsia="Times New Roman" w:hAnsi="Helvetica" w:cs="Courier New"/>
          <w:color w:val="333333"/>
        </w:rPr>
        <w:t>5</w:t>
      </w:r>
      <w:r w:rsidR="00476ED5" w:rsidRPr="00032A0F">
        <w:rPr>
          <w:rFonts w:ascii="Helvetica" w:eastAsia="Times New Roman" w:hAnsi="Helvetica" w:cs="Courier New"/>
          <w:color w:val="333333"/>
        </w:rPr>
        <w:t>. Teachers will report and discuss students reading levels monthly in PLCs.</w:t>
      </w:r>
    </w:p>
    <w:p w:rsidR="00162780" w:rsidRDefault="00162780" w:rsidP="00476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w:hAnsi="Times" w:cs="Courier"/>
          <w:color w:val="333333"/>
          <w:u w:val="single"/>
        </w:rPr>
      </w:pPr>
    </w:p>
    <w:p w:rsidR="009679C5" w:rsidRDefault="009679C5" w:rsidP="00476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w:hAnsi="Times" w:cs="Courier"/>
          <w:color w:val="333333"/>
          <w:u w:val="single"/>
        </w:rPr>
      </w:pPr>
    </w:p>
    <w:p w:rsidR="009679C5" w:rsidRPr="009679C5" w:rsidRDefault="009679C5" w:rsidP="00E63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w:hAnsi="Times" w:cs="Courier"/>
          <w:b/>
          <w:color w:val="FF0000"/>
        </w:rPr>
      </w:pPr>
      <w:r w:rsidRPr="009679C5">
        <w:rPr>
          <w:rFonts w:ascii="Times" w:hAnsi="Times" w:cs="Courier"/>
          <w:b/>
          <w:color w:val="FF0000"/>
        </w:rPr>
        <w:lastRenderedPageBreak/>
        <w:t>Current Expenditures</w:t>
      </w:r>
    </w:p>
    <w:tbl>
      <w:tblPr>
        <w:tblW w:w="12210" w:type="dxa"/>
        <w:tblInd w:w="-1792" w:type="dxa"/>
        <w:tblCellMar>
          <w:left w:w="0" w:type="dxa"/>
          <w:right w:w="0" w:type="dxa"/>
        </w:tblCellMar>
        <w:tblLook w:val="04A0" w:firstRow="1" w:lastRow="0" w:firstColumn="1" w:lastColumn="0" w:noHBand="0" w:noVBand="1"/>
      </w:tblPr>
      <w:tblGrid>
        <w:gridCol w:w="2568"/>
        <w:gridCol w:w="8679"/>
        <w:gridCol w:w="963"/>
      </w:tblGrid>
      <w:tr w:rsidR="00E63311" w:rsidRPr="00E63311" w:rsidTr="00E63311">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E63311" w:rsidRPr="00E63311" w:rsidRDefault="00E63311" w:rsidP="00E63311">
            <w:pPr>
              <w:rPr>
                <w:rFonts w:ascii="Helvetica" w:eastAsia="Times New Roman" w:hAnsi="Helvetica"/>
                <w:color w:val="333333"/>
                <w:sz w:val="20"/>
                <w:szCs w:val="20"/>
              </w:rPr>
            </w:pPr>
            <w:r w:rsidRPr="00E63311">
              <w:rPr>
                <w:rFonts w:ascii="Helvetica" w:eastAsia="Times New Roman" w:hAnsi="Helvetica"/>
                <w:color w:val="333333"/>
                <w:sz w:val="20"/>
                <w:szCs w:val="20"/>
              </w:rPr>
              <w:br/>
              <w:t>Salaries and Employee Benefits (100 and 200)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E63311" w:rsidRPr="00E63311" w:rsidRDefault="00E63311" w:rsidP="00E63311">
            <w:pPr>
              <w:spacing w:before="100" w:beforeAutospacing="1" w:after="100" w:afterAutospacing="1"/>
              <w:textAlignment w:val="baseline"/>
              <w:rPr>
                <w:rFonts w:ascii="Helvetica" w:eastAsia="Times New Roman" w:hAnsi="Helvetica"/>
                <w:color w:val="333333"/>
                <w:sz w:val="20"/>
                <w:szCs w:val="20"/>
              </w:rPr>
            </w:pPr>
            <w:r w:rsidRPr="00E63311">
              <w:rPr>
                <w:rFonts w:ascii="Helvetica" w:eastAsia="Times New Roman" w:hAnsi="Helvetica"/>
                <w:color w:val="333333"/>
                <w:sz w:val="20"/>
                <w:szCs w:val="20"/>
              </w:rPr>
              <w:t>Money will be used to hire assistants to support students for small group intervention/enrichment instruction in reading. Money will also be used to pay partial salary for the music teacher.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E63311" w:rsidRPr="00E63311" w:rsidRDefault="00E63311" w:rsidP="00E63311">
            <w:pPr>
              <w:jc w:val="right"/>
              <w:rPr>
                <w:rFonts w:ascii="Helvetica" w:eastAsia="Times New Roman" w:hAnsi="Helvetica"/>
                <w:color w:val="333333"/>
                <w:sz w:val="20"/>
                <w:szCs w:val="20"/>
              </w:rPr>
            </w:pPr>
            <w:r w:rsidRPr="00E63311">
              <w:rPr>
                <w:rFonts w:ascii="Helvetica" w:eastAsia="Times New Roman" w:hAnsi="Helvetica"/>
                <w:color w:val="333333"/>
                <w:sz w:val="20"/>
                <w:szCs w:val="20"/>
              </w:rPr>
              <w:t>$60,400</w:t>
            </w:r>
          </w:p>
        </w:tc>
      </w:tr>
    </w:tbl>
    <w:p w:rsidR="009679C5" w:rsidRDefault="009679C5" w:rsidP="00476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w:hAnsi="Times" w:cs="Courier"/>
          <w:color w:val="333333"/>
          <w:u w:val="single"/>
        </w:rPr>
      </w:pPr>
    </w:p>
    <w:p w:rsidR="00476ED5" w:rsidRDefault="00476ED5" w:rsidP="00476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w:hAnsi="Times" w:cs="Courier"/>
          <w:color w:val="333333"/>
          <w:u w:val="single"/>
        </w:rPr>
      </w:pPr>
      <w:r>
        <w:rPr>
          <w:rFonts w:ascii="Times" w:hAnsi="Times" w:cs="Courier"/>
          <w:color w:val="333333"/>
          <w:u w:val="single"/>
        </w:rPr>
        <w:t>Goal #2</w:t>
      </w:r>
      <w:r w:rsidRPr="00891868">
        <w:rPr>
          <w:rFonts w:ascii="Times" w:hAnsi="Times" w:cs="Courier"/>
          <w:color w:val="333333"/>
          <w:u w:val="single"/>
        </w:rPr>
        <w:t xml:space="preserve"> Technology</w:t>
      </w:r>
    </w:p>
    <w:p w:rsidR="00162780" w:rsidRDefault="00162780" w:rsidP="00D61016">
      <w:pPr>
        <w:rPr>
          <w:rFonts w:ascii="Times" w:hAnsi="Times" w:cs="Courier"/>
          <w:color w:val="333333"/>
        </w:rPr>
      </w:pPr>
      <w:r w:rsidRPr="00162780">
        <w:rPr>
          <w:rFonts w:eastAsia="Times New Roman"/>
          <w:color w:val="333333"/>
          <w:shd w:val="clear" w:color="auto" w:fill="FFFFFF"/>
        </w:rPr>
        <w:t>Southland will hire one half</w:t>
      </w:r>
      <w:r w:rsidR="009679C5">
        <w:rPr>
          <w:rFonts w:eastAsia="Times New Roman"/>
          <w:color w:val="333333"/>
          <w:shd w:val="clear" w:color="auto" w:fill="FFFFFF"/>
        </w:rPr>
        <w:t>-</w:t>
      </w:r>
      <w:r w:rsidRPr="00162780">
        <w:rPr>
          <w:rFonts w:eastAsia="Times New Roman"/>
          <w:color w:val="333333"/>
          <w:shd w:val="clear" w:color="auto" w:fill="FFFFFF"/>
        </w:rPr>
        <w:t xml:space="preserve">time computer </w:t>
      </w:r>
      <w:r w:rsidR="009679C5">
        <w:rPr>
          <w:rFonts w:eastAsia="Times New Roman"/>
          <w:color w:val="333333"/>
          <w:shd w:val="clear" w:color="auto" w:fill="FFFFFF"/>
        </w:rPr>
        <w:t>assistant</w:t>
      </w:r>
      <w:r w:rsidRPr="00162780">
        <w:rPr>
          <w:rFonts w:eastAsia="Times New Roman"/>
          <w:color w:val="333333"/>
          <w:shd w:val="clear" w:color="auto" w:fill="FFFFFF"/>
        </w:rPr>
        <w:t xml:space="preserve"> to work with </w:t>
      </w:r>
      <w:r w:rsidR="00D61016">
        <w:rPr>
          <w:rFonts w:eastAsia="Times New Roman"/>
          <w:color w:val="333333"/>
          <w:shd w:val="clear" w:color="auto" w:fill="FFFFFF"/>
        </w:rPr>
        <w:t xml:space="preserve">students in </w:t>
      </w:r>
      <w:r w:rsidRPr="00162780">
        <w:rPr>
          <w:rFonts w:eastAsia="Times New Roman"/>
          <w:color w:val="333333"/>
          <w:shd w:val="clear" w:color="auto" w:fill="FFFFFF"/>
        </w:rPr>
        <w:t>grades</w:t>
      </w:r>
      <w:r w:rsidR="00D61016">
        <w:rPr>
          <w:rFonts w:eastAsia="Times New Roman"/>
          <w:color w:val="333333"/>
          <w:shd w:val="clear" w:color="auto" w:fill="FFFFFF"/>
        </w:rPr>
        <w:t xml:space="preserve"> 4-6</w:t>
      </w:r>
      <w:r w:rsidRPr="00162780">
        <w:rPr>
          <w:rFonts w:eastAsia="Times New Roman"/>
          <w:color w:val="333333"/>
          <w:shd w:val="clear" w:color="auto" w:fill="FFFFFF"/>
        </w:rPr>
        <w:t>. Students will be given instruction o</w:t>
      </w:r>
      <w:r w:rsidR="00D61016">
        <w:rPr>
          <w:rFonts w:eastAsia="Times New Roman"/>
          <w:color w:val="333333"/>
          <w:shd w:val="clear" w:color="auto" w:fill="FFFFFF"/>
        </w:rPr>
        <w:t>n</w:t>
      </w:r>
      <w:r w:rsidRPr="00162780">
        <w:rPr>
          <w:rFonts w:eastAsia="Times New Roman"/>
          <w:color w:val="333333"/>
          <w:shd w:val="clear" w:color="auto" w:fill="FFFFFF"/>
        </w:rPr>
        <w:t xml:space="preserve"> technology skills including keyboarding, basic knowledge of use, and an understanding of word/data processing programs. </w:t>
      </w:r>
      <w:r w:rsidR="001142D9">
        <w:rPr>
          <w:rFonts w:eastAsia="Times New Roman"/>
          <w:color w:val="333333"/>
          <w:shd w:val="clear" w:color="auto" w:fill="FFFFFF"/>
        </w:rPr>
        <w:t>Enrichment will be offered in</w:t>
      </w:r>
      <w:r w:rsidRPr="00162780">
        <w:rPr>
          <w:rFonts w:eastAsia="Times New Roman"/>
          <w:color w:val="333333"/>
          <w:shd w:val="clear" w:color="auto" w:fill="FFFFFF"/>
        </w:rPr>
        <w:t xml:space="preserve"> basic coding and programming methods</w:t>
      </w:r>
      <w:r w:rsidRPr="00192685">
        <w:rPr>
          <w:rFonts w:ascii="Georgia" w:eastAsia="Times New Roman" w:hAnsi="Georgia"/>
          <w:color w:val="333333"/>
          <w:shd w:val="clear" w:color="auto" w:fill="FFFFFF"/>
        </w:rPr>
        <w:t>.</w:t>
      </w:r>
      <w:r>
        <w:rPr>
          <w:rFonts w:ascii="Times" w:hAnsi="Times" w:cs="Courier"/>
          <w:color w:val="333333"/>
        </w:rPr>
        <w:t xml:space="preserve"> </w:t>
      </w:r>
    </w:p>
    <w:p w:rsidR="00476ED5" w:rsidRPr="00D61016" w:rsidRDefault="00476ED5" w:rsidP="00476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w:hAnsi="Times" w:cs="Courier"/>
          <w:b/>
          <w:color w:val="FF0000"/>
          <w:u w:val="single"/>
        </w:rPr>
      </w:pPr>
      <w:r w:rsidRPr="00891868">
        <w:rPr>
          <w:rFonts w:ascii="Times" w:hAnsi="Times" w:cs="Courier"/>
          <w:color w:val="333333"/>
        </w:rPr>
        <w:br/>
      </w:r>
      <w:r w:rsidRPr="00D61016">
        <w:rPr>
          <w:rFonts w:ascii="Times" w:hAnsi="Times" w:cs="Courier"/>
          <w:b/>
          <w:color w:val="000000" w:themeColor="text1"/>
          <w:u w:val="single"/>
        </w:rPr>
        <w:t>Measurements</w:t>
      </w:r>
    </w:p>
    <w:p w:rsidR="00476ED5" w:rsidRPr="00D61016" w:rsidRDefault="00476ED5" w:rsidP="00D61016">
      <w:pPr>
        <w:textAlignment w:val="baseline"/>
        <w:rPr>
          <w:rFonts w:ascii="Georgia" w:eastAsia="Times New Roman" w:hAnsi="Georgia"/>
          <w:color w:val="FF0000"/>
        </w:rPr>
      </w:pPr>
      <w:r w:rsidRPr="00162780">
        <w:rPr>
          <w:rFonts w:ascii="Georgia" w:eastAsia="Times New Roman" w:hAnsi="Georgia"/>
          <w:b/>
          <w:bCs/>
          <w:color w:val="FF0000"/>
          <w:bdr w:val="none" w:sz="0" w:space="0" w:color="auto" w:frame="1"/>
        </w:rPr>
        <w:t>This is the measurement identified in the plan to determine if the goal was reached.</w:t>
      </w:r>
    </w:p>
    <w:p w:rsidR="00476ED5" w:rsidRPr="00192685" w:rsidRDefault="00D61016" w:rsidP="00476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eastAsia="Times New Roman" w:hAnsi="Helvetica" w:cs="Courier New"/>
          <w:color w:val="333333"/>
        </w:rPr>
      </w:pPr>
      <w:r>
        <w:rPr>
          <w:rFonts w:ascii="Helvetica" w:eastAsia="Times New Roman" w:hAnsi="Helvetica" w:cs="Courier New"/>
          <w:color w:val="333333"/>
        </w:rPr>
        <w:t>1</w:t>
      </w:r>
      <w:r w:rsidR="00476ED5" w:rsidRPr="00192685">
        <w:rPr>
          <w:rFonts w:ascii="Helvetica" w:eastAsia="Times New Roman" w:hAnsi="Helvetica" w:cs="Courier New"/>
          <w:color w:val="333333"/>
        </w:rPr>
        <w:t>. Students will be able to correctly type a document in the given time for the</w:t>
      </w:r>
      <w:r>
        <w:rPr>
          <w:rFonts w:ascii="Helvetica" w:eastAsia="Times New Roman" w:hAnsi="Helvetica" w:cs="Courier New"/>
          <w:color w:val="333333"/>
        </w:rPr>
        <w:t>ir</w:t>
      </w:r>
      <w:r w:rsidR="00476ED5" w:rsidRPr="00192685">
        <w:rPr>
          <w:rFonts w:ascii="Helvetica" w:eastAsia="Times New Roman" w:hAnsi="Helvetica" w:cs="Courier New"/>
          <w:color w:val="333333"/>
        </w:rPr>
        <w:t xml:space="preserve"> grade level, with </w:t>
      </w:r>
      <w:r w:rsidR="00270310">
        <w:rPr>
          <w:rFonts w:ascii="Helvetica" w:eastAsia="Times New Roman" w:hAnsi="Helvetica" w:cs="Courier New"/>
          <w:color w:val="333333"/>
        </w:rPr>
        <w:t>8</w:t>
      </w:r>
      <w:r w:rsidR="00476ED5" w:rsidRPr="00192685">
        <w:rPr>
          <w:rFonts w:ascii="Helvetica" w:eastAsia="Times New Roman" w:hAnsi="Helvetica" w:cs="Courier New"/>
          <w:color w:val="333333"/>
        </w:rPr>
        <w:t xml:space="preserve">0% accuracy. </w:t>
      </w:r>
    </w:p>
    <w:p w:rsidR="00476ED5" w:rsidRPr="00192685" w:rsidRDefault="00476ED5" w:rsidP="00476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eastAsia="Times New Roman" w:hAnsi="Helvetica" w:cs="Courier New"/>
          <w:color w:val="333333"/>
        </w:rPr>
      </w:pPr>
      <w:r w:rsidRPr="00192685">
        <w:rPr>
          <w:rFonts w:ascii="Helvetica" w:eastAsia="Times New Roman" w:hAnsi="Helvetica" w:cs="Courier New"/>
          <w:color w:val="333333"/>
        </w:rPr>
        <w:t xml:space="preserve">    4th Grade- 2</w:t>
      </w:r>
      <w:r w:rsidR="00597BB7">
        <w:rPr>
          <w:rFonts w:ascii="Helvetica" w:eastAsia="Times New Roman" w:hAnsi="Helvetica" w:cs="Courier New"/>
          <w:color w:val="333333"/>
        </w:rPr>
        <w:t>0</w:t>
      </w:r>
      <w:r w:rsidRPr="00192685">
        <w:rPr>
          <w:rFonts w:ascii="Helvetica" w:eastAsia="Times New Roman" w:hAnsi="Helvetica" w:cs="Courier New"/>
          <w:color w:val="333333"/>
        </w:rPr>
        <w:t xml:space="preserve"> words per minute</w:t>
      </w:r>
    </w:p>
    <w:p w:rsidR="00476ED5" w:rsidRPr="00192685" w:rsidRDefault="00476ED5" w:rsidP="00476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eastAsia="Times New Roman" w:hAnsi="Helvetica" w:cs="Courier New"/>
          <w:color w:val="333333"/>
        </w:rPr>
      </w:pPr>
      <w:r w:rsidRPr="00192685">
        <w:rPr>
          <w:rFonts w:ascii="Helvetica" w:eastAsia="Times New Roman" w:hAnsi="Helvetica" w:cs="Courier New"/>
          <w:color w:val="333333"/>
        </w:rPr>
        <w:t xml:space="preserve">    5th Grade- 2</w:t>
      </w:r>
      <w:r w:rsidR="00597BB7">
        <w:rPr>
          <w:rFonts w:ascii="Helvetica" w:eastAsia="Times New Roman" w:hAnsi="Helvetica" w:cs="Courier New"/>
          <w:color w:val="333333"/>
        </w:rPr>
        <w:t>5</w:t>
      </w:r>
      <w:r w:rsidRPr="00192685">
        <w:rPr>
          <w:rFonts w:ascii="Helvetica" w:eastAsia="Times New Roman" w:hAnsi="Helvetica" w:cs="Courier New"/>
          <w:color w:val="333333"/>
        </w:rPr>
        <w:t xml:space="preserve"> words per minute</w:t>
      </w:r>
    </w:p>
    <w:p w:rsidR="00476ED5" w:rsidRPr="00192685" w:rsidRDefault="00476ED5" w:rsidP="00476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eastAsia="Times New Roman" w:hAnsi="Helvetica" w:cs="Courier New"/>
          <w:color w:val="333333"/>
        </w:rPr>
      </w:pPr>
      <w:r w:rsidRPr="00192685">
        <w:rPr>
          <w:rFonts w:ascii="Helvetica" w:eastAsia="Times New Roman" w:hAnsi="Helvetica" w:cs="Courier New"/>
          <w:color w:val="333333"/>
        </w:rPr>
        <w:t xml:space="preserve">    6th Grade- 30 words per minute</w:t>
      </w:r>
    </w:p>
    <w:p w:rsidR="00476ED5" w:rsidRPr="00192685" w:rsidRDefault="00476ED5" w:rsidP="00476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eastAsia="Times New Roman" w:hAnsi="Helvetica" w:cs="Courier New"/>
          <w:color w:val="333333"/>
        </w:rPr>
      </w:pPr>
    </w:p>
    <w:p w:rsidR="00476ED5" w:rsidRPr="00192685" w:rsidRDefault="00D61016" w:rsidP="00476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eastAsia="Times New Roman" w:hAnsi="Helvetica" w:cs="Courier New"/>
          <w:color w:val="333333"/>
        </w:rPr>
      </w:pPr>
      <w:r>
        <w:rPr>
          <w:rFonts w:ascii="Helvetica" w:eastAsia="Times New Roman" w:hAnsi="Helvetica" w:cs="Courier New"/>
          <w:color w:val="333333"/>
        </w:rPr>
        <w:t>2</w:t>
      </w:r>
      <w:r w:rsidR="00476ED5" w:rsidRPr="00192685">
        <w:rPr>
          <w:rFonts w:ascii="Helvetica" w:eastAsia="Times New Roman" w:hAnsi="Helvetica" w:cs="Courier New"/>
          <w:color w:val="333333"/>
        </w:rPr>
        <w:t xml:space="preserve">. Students will be able to create a graph and chart of a given set of data with </w:t>
      </w:r>
      <w:r w:rsidR="00270310">
        <w:rPr>
          <w:rFonts w:ascii="Helvetica" w:eastAsia="Times New Roman" w:hAnsi="Helvetica" w:cs="Courier New"/>
          <w:color w:val="333333"/>
        </w:rPr>
        <w:t>8</w:t>
      </w:r>
      <w:r w:rsidR="00476ED5" w:rsidRPr="00192685">
        <w:rPr>
          <w:rFonts w:ascii="Helvetica" w:eastAsia="Times New Roman" w:hAnsi="Helvetica" w:cs="Courier New"/>
          <w:color w:val="333333"/>
        </w:rPr>
        <w:t xml:space="preserve">0% accuracy in Excel or Google Sheets. </w:t>
      </w:r>
    </w:p>
    <w:p w:rsidR="00476ED5" w:rsidRPr="00192685" w:rsidRDefault="00476ED5" w:rsidP="00476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eastAsia="Times New Roman" w:hAnsi="Helvetica" w:cs="Courier New"/>
          <w:color w:val="333333"/>
        </w:rPr>
      </w:pPr>
    </w:p>
    <w:p w:rsidR="00476ED5" w:rsidRDefault="00D61016" w:rsidP="00476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w:hAnsi="Times" w:cs="Courier"/>
          <w:color w:val="333333"/>
        </w:rPr>
      </w:pPr>
      <w:r>
        <w:rPr>
          <w:rFonts w:ascii="Helvetica" w:eastAsia="Times New Roman" w:hAnsi="Helvetica" w:cs="Courier New"/>
          <w:color w:val="333333"/>
        </w:rPr>
        <w:t>3</w:t>
      </w:r>
      <w:r w:rsidR="00476ED5" w:rsidRPr="00192685">
        <w:rPr>
          <w:rFonts w:ascii="Helvetica" w:eastAsia="Times New Roman" w:hAnsi="Helvetica" w:cs="Courier New"/>
          <w:color w:val="333333"/>
        </w:rPr>
        <w:t xml:space="preserve">. </w:t>
      </w:r>
      <w:r w:rsidR="00476ED5" w:rsidRPr="00270310">
        <w:rPr>
          <w:rFonts w:ascii="Helvetica" w:eastAsia="Times New Roman" w:hAnsi="Helvetica" w:cs="Courier New"/>
          <w:color w:val="000000" w:themeColor="text1"/>
        </w:rPr>
        <w:t xml:space="preserve">Students </w:t>
      </w:r>
      <w:r w:rsidR="00270310" w:rsidRPr="00270310">
        <w:rPr>
          <w:rFonts w:ascii="Helvetica" w:eastAsia="Times New Roman" w:hAnsi="Helvetica" w:cs="Courier New"/>
          <w:color w:val="000000" w:themeColor="text1"/>
        </w:rPr>
        <w:t xml:space="preserve">who meet </w:t>
      </w:r>
      <w:r w:rsidR="00270310">
        <w:rPr>
          <w:rFonts w:ascii="Helvetica" w:eastAsia="Times New Roman" w:hAnsi="Helvetica" w:cs="Courier New"/>
          <w:color w:val="000000" w:themeColor="text1"/>
        </w:rPr>
        <w:t xml:space="preserve">the </w:t>
      </w:r>
      <w:r w:rsidR="00270310" w:rsidRPr="00270310">
        <w:rPr>
          <w:rFonts w:ascii="Helvetica" w:eastAsia="Times New Roman" w:hAnsi="Helvetica" w:cs="Courier New"/>
          <w:color w:val="000000" w:themeColor="text1"/>
        </w:rPr>
        <w:t xml:space="preserve">grade level measurements listed above </w:t>
      </w:r>
      <w:r w:rsidR="00476ED5" w:rsidRPr="00270310">
        <w:rPr>
          <w:rFonts w:ascii="Helvetica" w:eastAsia="Times New Roman" w:hAnsi="Helvetica" w:cs="Courier New"/>
          <w:color w:val="000000" w:themeColor="text1"/>
        </w:rPr>
        <w:t>will be able to create/write working code in the given program</w:t>
      </w:r>
      <w:r w:rsidR="00270310">
        <w:rPr>
          <w:rFonts w:ascii="Helvetica" w:eastAsia="Times New Roman" w:hAnsi="Helvetica" w:cs="Courier New"/>
          <w:color w:val="000000" w:themeColor="text1"/>
        </w:rPr>
        <w:t>.</w:t>
      </w:r>
    </w:p>
    <w:p w:rsidR="00476ED5" w:rsidRPr="00891868" w:rsidRDefault="00476ED5" w:rsidP="00476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w:hAnsi="Times" w:cs="Courier"/>
          <w:color w:val="333333"/>
        </w:rPr>
      </w:pPr>
    </w:p>
    <w:p w:rsidR="00476ED5" w:rsidRDefault="00476ED5" w:rsidP="00476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w:hAnsi="Times" w:cs="Courier"/>
          <w:color w:val="333333"/>
          <w:u w:val="single"/>
        </w:rPr>
      </w:pPr>
      <w:r w:rsidRPr="00891868">
        <w:rPr>
          <w:rFonts w:ascii="Times" w:hAnsi="Times" w:cs="Courier"/>
          <w:color w:val="333333"/>
          <w:u w:val="single"/>
        </w:rPr>
        <w:t>Action Steps</w:t>
      </w:r>
    </w:p>
    <w:p w:rsidR="00476ED5" w:rsidRPr="00D61016" w:rsidRDefault="00270310" w:rsidP="00D61016">
      <w:pPr>
        <w:textAlignment w:val="baseline"/>
        <w:rPr>
          <w:rFonts w:ascii="Georgia" w:eastAsia="Times New Roman" w:hAnsi="Georgia"/>
          <w:color w:val="FF0000"/>
        </w:rPr>
      </w:pPr>
      <w:r>
        <w:rPr>
          <w:rFonts w:ascii="Georgia" w:eastAsia="Times New Roman" w:hAnsi="Georgia"/>
          <w:b/>
          <w:bCs/>
          <w:color w:val="FF0000"/>
          <w:bdr w:val="none" w:sz="0" w:space="0" w:color="auto" w:frame="1"/>
        </w:rPr>
        <w:t>These are</w:t>
      </w:r>
      <w:r w:rsidR="00476ED5" w:rsidRPr="00162780">
        <w:rPr>
          <w:rFonts w:ascii="Georgia" w:eastAsia="Times New Roman" w:hAnsi="Georgia"/>
          <w:b/>
          <w:bCs/>
          <w:color w:val="FF0000"/>
          <w:bdr w:val="none" w:sz="0" w:space="0" w:color="auto" w:frame="1"/>
        </w:rPr>
        <w:t xml:space="preserve"> the Action Plan Steps identified in the plan to reach the goal.</w:t>
      </w:r>
    </w:p>
    <w:p w:rsidR="00476ED5" w:rsidRPr="0015122B" w:rsidRDefault="00D61016" w:rsidP="00476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eastAsia="Times New Roman" w:hAnsi="Helvetica" w:cs="Courier New"/>
          <w:color w:val="333333"/>
        </w:rPr>
      </w:pPr>
      <w:r>
        <w:rPr>
          <w:rFonts w:ascii="Helvetica" w:eastAsia="Times New Roman" w:hAnsi="Helvetica" w:cs="Courier New"/>
          <w:color w:val="333333"/>
        </w:rPr>
        <w:t>1</w:t>
      </w:r>
      <w:r w:rsidR="00476ED5" w:rsidRPr="0015122B">
        <w:rPr>
          <w:rFonts w:ascii="Helvetica" w:eastAsia="Times New Roman" w:hAnsi="Helvetica" w:cs="Courier New"/>
          <w:color w:val="333333"/>
        </w:rPr>
        <w:t xml:space="preserve">. The computer </w:t>
      </w:r>
      <w:r w:rsidR="009679C5">
        <w:rPr>
          <w:rFonts w:ascii="Helvetica" w:eastAsia="Times New Roman" w:hAnsi="Helvetica" w:cs="Courier New"/>
          <w:color w:val="333333"/>
        </w:rPr>
        <w:t xml:space="preserve">assistant </w:t>
      </w:r>
      <w:r w:rsidR="00476ED5" w:rsidRPr="0015122B">
        <w:rPr>
          <w:rFonts w:ascii="Helvetica" w:eastAsia="Times New Roman" w:hAnsi="Helvetica" w:cs="Courier New"/>
          <w:color w:val="333333"/>
        </w:rPr>
        <w:t>will give students a written document</w:t>
      </w:r>
      <w:r w:rsidR="00270310">
        <w:rPr>
          <w:rFonts w:ascii="Helvetica" w:eastAsia="Times New Roman" w:hAnsi="Helvetica" w:cs="Courier New"/>
          <w:color w:val="333333"/>
        </w:rPr>
        <w:t>,</w:t>
      </w:r>
      <w:r w:rsidR="00476ED5" w:rsidRPr="0015122B">
        <w:rPr>
          <w:rFonts w:ascii="Helvetica" w:eastAsia="Times New Roman" w:hAnsi="Helvetica" w:cs="Courier New"/>
          <w:color w:val="333333"/>
        </w:rPr>
        <w:t xml:space="preserve"> and students will be required to type the document correctly in the above stated time for the grade level with </w:t>
      </w:r>
      <w:r w:rsidR="00270310">
        <w:rPr>
          <w:rFonts w:ascii="Helvetica" w:eastAsia="Times New Roman" w:hAnsi="Helvetica" w:cs="Courier New"/>
          <w:color w:val="333333"/>
        </w:rPr>
        <w:t>8</w:t>
      </w:r>
      <w:r w:rsidR="00476ED5" w:rsidRPr="0015122B">
        <w:rPr>
          <w:rFonts w:ascii="Helvetica" w:eastAsia="Times New Roman" w:hAnsi="Helvetica" w:cs="Courier New"/>
          <w:color w:val="333333"/>
        </w:rPr>
        <w:t xml:space="preserve">0% accuracy.  Students will use Google Docs or Microsoft Word for this assessment. </w:t>
      </w:r>
    </w:p>
    <w:p w:rsidR="00476ED5" w:rsidRPr="0015122B" w:rsidRDefault="00476ED5" w:rsidP="00476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eastAsia="Times New Roman" w:hAnsi="Helvetica" w:cs="Courier New"/>
          <w:color w:val="333333"/>
        </w:rPr>
      </w:pPr>
    </w:p>
    <w:p w:rsidR="00476ED5" w:rsidRPr="0015122B" w:rsidRDefault="00D61016" w:rsidP="00476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eastAsia="Times New Roman" w:hAnsi="Helvetica" w:cs="Courier New"/>
          <w:color w:val="333333"/>
        </w:rPr>
      </w:pPr>
      <w:r>
        <w:rPr>
          <w:rFonts w:ascii="Helvetica" w:eastAsia="Times New Roman" w:hAnsi="Helvetica" w:cs="Courier New"/>
          <w:color w:val="333333"/>
        </w:rPr>
        <w:t>2</w:t>
      </w:r>
      <w:r w:rsidR="00476ED5" w:rsidRPr="0015122B">
        <w:rPr>
          <w:rFonts w:ascii="Helvetica" w:eastAsia="Times New Roman" w:hAnsi="Helvetica" w:cs="Courier New"/>
          <w:color w:val="333333"/>
        </w:rPr>
        <w:t xml:space="preserve">. Students will be given a set of data and be able to independently create a graph or chart of given data in Google Sheets or Excel. Students will be able to achieve this with a score of </w:t>
      </w:r>
      <w:r w:rsidR="00270310">
        <w:rPr>
          <w:rFonts w:ascii="Helvetica" w:eastAsia="Times New Roman" w:hAnsi="Helvetica" w:cs="Courier New"/>
          <w:color w:val="333333"/>
        </w:rPr>
        <w:t>8</w:t>
      </w:r>
      <w:r w:rsidR="00476ED5" w:rsidRPr="0015122B">
        <w:rPr>
          <w:rFonts w:ascii="Helvetica" w:eastAsia="Times New Roman" w:hAnsi="Helvetica" w:cs="Courier New"/>
          <w:color w:val="333333"/>
        </w:rPr>
        <w:t xml:space="preserve">0% or better. </w:t>
      </w:r>
    </w:p>
    <w:p w:rsidR="00476ED5" w:rsidRPr="0015122B" w:rsidRDefault="00476ED5" w:rsidP="00476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eastAsia="Times New Roman" w:hAnsi="Helvetica" w:cs="Courier New"/>
          <w:color w:val="333333"/>
        </w:rPr>
      </w:pPr>
    </w:p>
    <w:p w:rsidR="009679C5" w:rsidRPr="009679C5" w:rsidRDefault="00D61016" w:rsidP="00967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eastAsia="Times New Roman" w:hAnsi="Helvetica" w:cs="Courier New"/>
          <w:color w:val="000000" w:themeColor="text1"/>
        </w:rPr>
      </w:pPr>
      <w:r w:rsidRPr="00270310">
        <w:rPr>
          <w:rFonts w:ascii="Helvetica" w:eastAsia="Times New Roman" w:hAnsi="Helvetica" w:cs="Courier New"/>
          <w:color w:val="000000" w:themeColor="text1"/>
        </w:rPr>
        <w:t>3</w:t>
      </w:r>
      <w:r w:rsidR="00476ED5" w:rsidRPr="00270310">
        <w:rPr>
          <w:rFonts w:ascii="Helvetica" w:eastAsia="Times New Roman" w:hAnsi="Helvetica" w:cs="Courier New"/>
          <w:color w:val="000000" w:themeColor="text1"/>
        </w:rPr>
        <w:t>. Students</w:t>
      </w:r>
      <w:r w:rsidR="00270310">
        <w:rPr>
          <w:rFonts w:ascii="Helvetica" w:eastAsia="Times New Roman" w:hAnsi="Helvetica" w:cs="Courier New"/>
          <w:color w:val="000000" w:themeColor="text1"/>
        </w:rPr>
        <w:t xml:space="preserve"> who meet the typing and graphing requirements</w:t>
      </w:r>
      <w:r w:rsidR="00476ED5" w:rsidRPr="00270310">
        <w:rPr>
          <w:rFonts w:ascii="Helvetica" w:eastAsia="Times New Roman" w:hAnsi="Helvetica" w:cs="Courier New"/>
          <w:color w:val="000000" w:themeColor="text1"/>
        </w:rPr>
        <w:t xml:space="preserve"> will use the </w:t>
      </w:r>
      <w:r w:rsidRPr="00270310">
        <w:rPr>
          <w:rFonts w:ascii="Helvetica" w:eastAsia="Times New Roman" w:hAnsi="Helvetica" w:cs="Courier New"/>
          <w:color w:val="000000" w:themeColor="text1"/>
        </w:rPr>
        <w:t>c</w:t>
      </w:r>
      <w:r w:rsidR="00476ED5" w:rsidRPr="00270310">
        <w:rPr>
          <w:rFonts w:ascii="Helvetica" w:eastAsia="Times New Roman" w:hAnsi="Helvetica" w:cs="Courier New"/>
          <w:color w:val="000000" w:themeColor="text1"/>
        </w:rPr>
        <w:t xml:space="preserve">oding program, </w:t>
      </w:r>
      <w:r w:rsidR="00597BB7" w:rsidRPr="00270310">
        <w:rPr>
          <w:rFonts w:ascii="Helvetica" w:eastAsia="Times New Roman" w:hAnsi="Helvetica" w:cs="Courier New"/>
          <w:color w:val="000000" w:themeColor="text1"/>
        </w:rPr>
        <w:t>Code.org, Code Combat,</w:t>
      </w:r>
      <w:r w:rsidRPr="00270310">
        <w:rPr>
          <w:rFonts w:ascii="Helvetica" w:eastAsia="Times New Roman" w:hAnsi="Helvetica" w:cs="Courier New"/>
          <w:color w:val="000000" w:themeColor="text1"/>
        </w:rPr>
        <w:t xml:space="preserve"> or a similar program</w:t>
      </w:r>
      <w:r w:rsidR="00476ED5" w:rsidRPr="00270310">
        <w:rPr>
          <w:rFonts w:ascii="Helvetica" w:eastAsia="Times New Roman" w:hAnsi="Helvetica" w:cs="Courier New"/>
          <w:color w:val="000000" w:themeColor="text1"/>
        </w:rPr>
        <w:t xml:space="preserve">, to understand the basics of computer programming. Students will be able to independently write working code in </w:t>
      </w:r>
      <w:r w:rsidRPr="00270310">
        <w:rPr>
          <w:rFonts w:ascii="Helvetica" w:eastAsia="Times New Roman" w:hAnsi="Helvetica" w:cs="Courier New"/>
          <w:color w:val="000000" w:themeColor="text1"/>
        </w:rPr>
        <w:t>a coding program</w:t>
      </w:r>
      <w:r w:rsidR="00476ED5" w:rsidRPr="00270310">
        <w:rPr>
          <w:rFonts w:ascii="Helvetica" w:eastAsia="Times New Roman" w:hAnsi="Helvetica" w:cs="Courier New"/>
          <w:color w:val="000000" w:themeColor="text1"/>
        </w:rPr>
        <w:t xml:space="preserve"> after </w:t>
      </w:r>
      <w:r w:rsidRPr="00270310">
        <w:rPr>
          <w:rFonts w:ascii="Helvetica" w:eastAsia="Times New Roman" w:hAnsi="Helvetica" w:cs="Courier New"/>
          <w:color w:val="000000" w:themeColor="text1"/>
        </w:rPr>
        <w:t xml:space="preserve">the </w:t>
      </w:r>
      <w:r w:rsidR="00476ED5" w:rsidRPr="00270310">
        <w:rPr>
          <w:rFonts w:ascii="Helvetica" w:eastAsia="Times New Roman" w:hAnsi="Helvetica" w:cs="Courier New"/>
          <w:color w:val="000000" w:themeColor="text1"/>
        </w:rPr>
        <w:t xml:space="preserve">completion of </w:t>
      </w:r>
      <w:r w:rsidRPr="00270310">
        <w:rPr>
          <w:rFonts w:ascii="Helvetica" w:eastAsia="Times New Roman" w:hAnsi="Helvetica" w:cs="Courier New"/>
          <w:color w:val="000000" w:themeColor="text1"/>
        </w:rPr>
        <w:t xml:space="preserve">a </w:t>
      </w:r>
      <w:r w:rsidR="00476ED5" w:rsidRPr="00270310">
        <w:rPr>
          <w:rFonts w:ascii="Helvetica" w:eastAsia="Times New Roman" w:hAnsi="Helvetica" w:cs="Courier New"/>
          <w:color w:val="000000" w:themeColor="text1"/>
        </w:rPr>
        <w:t>tutorial.</w:t>
      </w:r>
    </w:p>
    <w:p w:rsidR="00A35409" w:rsidRDefault="00A35409"/>
    <w:p w:rsidR="00D67540" w:rsidRDefault="00BB6AC8">
      <w:r w:rsidRPr="00BB6AC8">
        <w:rPr>
          <w:color w:val="FF0000"/>
        </w:rPr>
        <w:t>Increased Distribution</w:t>
      </w:r>
      <w:r w:rsidR="00D67540" w:rsidRPr="00BB6AC8">
        <w:rPr>
          <w:color w:val="FF0000"/>
        </w:rPr>
        <w:t xml:space="preserve"> </w:t>
      </w:r>
      <w:r w:rsidR="00D67540">
        <w:br/>
        <w:t xml:space="preserve">1. Additional funds will be used to hire additional language arts assistants. </w:t>
      </w:r>
      <w:r>
        <w:t xml:space="preserve">2. Additional </w:t>
      </w:r>
      <w:r>
        <w:lastRenderedPageBreak/>
        <w:t>funds will be used for additional computers or technology needs in the computer lab or grade level classrooms. 3. Additional funds will be used to pay for teacher professional development and substitutes to cover classrooms while teachers engage in professional development</w:t>
      </w:r>
      <w:r w:rsidR="00270310">
        <w:t xml:space="preserve"> or Professional Learning Communities</w:t>
      </w:r>
      <w:r>
        <w:t xml:space="preserve">. </w:t>
      </w:r>
    </w:p>
    <w:p w:rsidR="009679C5" w:rsidRDefault="009679C5"/>
    <w:p w:rsidR="009679C5" w:rsidRDefault="009679C5">
      <w:pPr>
        <w:rPr>
          <w:b/>
          <w:color w:val="FF0000"/>
        </w:rPr>
      </w:pPr>
      <w:r w:rsidRPr="009679C5">
        <w:rPr>
          <w:b/>
          <w:color w:val="FF0000"/>
        </w:rPr>
        <w:t>Current Expenditures</w:t>
      </w:r>
    </w:p>
    <w:tbl>
      <w:tblPr>
        <w:tblpPr w:leftFromText="180" w:rightFromText="180" w:vertAnchor="text" w:horzAnchor="margin" w:tblpXSpec="center" w:tblpY="175"/>
        <w:tblW w:w="12210" w:type="dxa"/>
        <w:tblCellMar>
          <w:left w:w="0" w:type="dxa"/>
          <w:right w:w="0" w:type="dxa"/>
        </w:tblCellMar>
        <w:tblLook w:val="04A0" w:firstRow="1" w:lastRow="0" w:firstColumn="1" w:lastColumn="0" w:noHBand="0" w:noVBand="1"/>
      </w:tblPr>
      <w:tblGrid>
        <w:gridCol w:w="10536"/>
        <w:gridCol w:w="1674"/>
      </w:tblGrid>
      <w:tr w:rsidR="00C228DD" w:rsidRPr="00C228DD" w:rsidTr="00C228DD">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C228DD" w:rsidRPr="00C228DD" w:rsidRDefault="00C228DD" w:rsidP="00C228DD">
            <w:pPr>
              <w:rPr>
                <w:rFonts w:ascii="Helvetica" w:eastAsia="Times New Roman" w:hAnsi="Helvetica"/>
                <w:color w:val="333333"/>
                <w:sz w:val="20"/>
                <w:szCs w:val="20"/>
              </w:rPr>
            </w:pPr>
            <w:r w:rsidRPr="00C228DD">
              <w:rPr>
                <w:rFonts w:ascii="Helvetica" w:eastAsia="Times New Roman" w:hAnsi="Helvetica"/>
                <w:color w:val="333333"/>
                <w:sz w:val="20"/>
                <w:szCs w:val="20"/>
              </w:rPr>
              <w:t>Salaries and Employee Benefits (100 and 200)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C228DD" w:rsidRPr="00C228DD" w:rsidRDefault="00C228DD" w:rsidP="00C228DD">
            <w:pPr>
              <w:jc w:val="right"/>
              <w:rPr>
                <w:rFonts w:ascii="Helvetica" w:eastAsia="Times New Roman" w:hAnsi="Helvetica"/>
                <w:color w:val="333333"/>
                <w:sz w:val="20"/>
                <w:szCs w:val="20"/>
              </w:rPr>
            </w:pPr>
            <w:r w:rsidRPr="00C228DD">
              <w:rPr>
                <w:rFonts w:ascii="Helvetica" w:eastAsia="Times New Roman" w:hAnsi="Helvetica"/>
                <w:color w:val="333333"/>
                <w:sz w:val="20"/>
                <w:szCs w:val="20"/>
              </w:rPr>
              <w:t>$70,400</w:t>
            </w:r>
          </w:p>
        </w:tc>
      </w:tr>
      <w:tr w:rsidR="00C228DD" w:rsidRPr="00C228DD" w:rsidTr="00C228DD">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C228DD" w:rsidRPr="00C228DD" w:rsidRDefault="00C228DD" w:rsidP="00C228DD">
            <w:pPr>
              <w:rPr>
                <w:rFonts w:ascii="Helvetica" w:eastAsia="Times New Roman" w:hAnsi="Helvetica"/>
                <w:color w:val="333333"/>
                <w:sz w:val="20"/>
                <w:szCs w:val="20"/>
              </w:rPr>
            </w:pPr>
            <w:r w:rsidRPr="00C228DD">
              <w:rPr>
                <w:rFonts w:ascii="Helvetica" w:eastAsia="Times New Roman" w:hAnsi="Helvetica"/>
                <w:color w:val="333333"/>
                <w:sz w:val="20"/>
                <w:szCs w:val="20"/>
              </w:rPr>
              <w:t>Technology Related Hardware/Software (&lt; $5,000 per item) (650)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C228DD" w:rsidRPr="00C228DD" w:rsidRDefault="00C228DD" w:rsidP="00C228DD">
            <w:pPr>
              <w:jc w:val="right"/>
              <w:rPr>
                <w:rFonts w:ascii="Helvetica" w:eastAsia="Times New Roman" w:hAnsi="Helvetica"/>
                <w:color w:val="333333"/>
                <w:sz w:val="20"/>
                <w:szCs w:val="20"/>
              </w:rPr>
            </w:pPr>
            <w:r w:rsidRPr="00C228DD">
              <w:rPr>
                <w:rFonts w:ascii="Helvetica" w:eastAsia="Times New Roman" w:hAnsi="Helvetica"/>
                <w:color w:val="333333"/>
                <w:sz w:val="20"/>
                <w:szCs w:val="20"/>
              </w:rPr>
              <w:t>$22,844</w:t>
            </w:r>
          </w:p>
        </w:tc>
      </w:tr>
      <w:tr w:rsidR="00C228DD" w:rsidRPr="00C228DD" w:rsidTr="00C228DD">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C228DD" w:rsidRPr="00C228DD" w:rsidRDefault="00C228DD" w:rsidP="00C228DD">
            <w:pPr>
              <w:rPr>
                <w:rFonts w:ascii="Helvetica" w:eastAsia="Times New Roman" w:hAnsi="Helvetica"/>
                <w:color w:val="333333"/>
                <w:sz w:val="20"/>
                <w:szCs w:val="20"/>
              </w:rPr>
            </w:pPr>
            <w:r w:rsidRPr="00C228DD">
              <w:rPr>
                <w:rFonts w:ascii="Helvetica" w:eastAsia="Times New Roman" w:hAnsi="Helvetica"/>
                <w:color w:val="333333"/>
                <w:sz w:val="20"/>
                <w:szCs w:val="20"/>
              </w:rPr>
              <w:t>Software (670)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120" w:type="dxa"/>
              <w:bottom w:w="60" w:type="dxa"/>
              <w:right w:w="120" w:type="dxa"/>
            </w:tcMar>
            <w:vAlign w:val="bottom"/>
            <w:hideMark/>
          </w:tcPr>
          <w:p w:rsidR="00C228DD" w:rsidRPr="00C228DD" w:rsidRDefault="00C228DD" w:rsidP="00C228DD">
            <w:pPr>
              <w:jc w:val="right"/>
              <w:rPr>
                <w:rFonts w:ascii="Helvetica" w:eastAsia="Times New Roman" w:hAnsi="Helvetica"/>
                <w:color w:val="333333"/>
                <w:sz w:val="20"/>
                <w:szCs w:val="20"/>
              </w:rPr>
            </w:pPr>
            <w:r w:rsidRPr="00C228DD">
              <w:rPr>
                <w:rFonts w:ascii="Helvetica" w:eastAsia="Times New Roman" w:hAnsi="Helvetica"/>
                <w:color w:val="333333"/>
                <w:sz w:val="20"/>
                <w:szCs w:val="20"/>
              </w:rPr>
              <w:t>$7,000</w:t>
            </w:r>
          </w:p>
        </w:tc>
      </w:tr>
    </w:tbl>
    <w:p w:rsidR="00C228DD" w:rsidRDefault="00C228DD">
      <w:pPr>
        <w:rPr>
          <w:b/>
          <w:color w:val="FF0000"/>
        </w:rPr>
      </w:pPr>
    </w:p>
    <w:p w:rsidR="00C228DD" w:rsidRDefault="00C228DD" w:rsidP="00C228DD">
      <w:pPr>
        <w:jc w:val="both"/>
        <w:rPr>
          <w:b/>
          <w:color w:val="FF0000"/>
        </w:rPr>
      </w:pPr>
    </w:p>
    <w:p w:rsidR="00C228DD" w:rsidRDefault="00C228DD" w:rsidP="00C228DD">
      <w:pPr>
        <w:jc w:val="both"/>
        <w:rPr>
          <w:color w:val="FF0000"/>
        </w:rPr>
      </w:pPr>
    </w:p>
    <w:p w:rsidR="00BB6AC8" w:rsidRDefault="00BB6AC8" w:rsidP="00C228DD">
      <w:pPr>
        <w:jc w:val="both"/>
        <w:rPr>
          <w:color w:val="FF0000"/>
        </w:rPr>
      </w:pPr>
      <w:bookmarkStart w:id="0" w:name="_GoBack"/>
      <w:bookmarkEnd w:id="0"/>
      <w:r w:rsidRPr="00BB6AC8">
        <w:rPr>
          <w:color w:val="FF0000"/>
        </w:rPr>
        <w:t>Publicity</w:t>
      </w:r>
    </w:p>
    <w:p w:rsidR="00BB6AC8" w:rsidRPr="00DF4A5E" w:rsidRDefault="00BB6AC8">
      <w:pPr>
        <w:rPr>
          <w:color w:val="000000" w:themeColor="text1"/>
        </w:rPr>
      </w:pPr>
      <w:r w:rsidRPr="00DF4A5E">
        <w:rPr>
          <w:color w:val="000000" w:themeColor="text1"/>
        </w:rPr>
        <w:t>Letters to policy makers and/or administrators of trust lands and trust funds.</w:t>
      </w:r>
    </w:p>
    <w:p w:rsidR="00BB6AC8" w:rsidRPr="00DF4A5E" w:rsidRDefault="00BB6AC8">
      <w:pPr>
        <w:rPr>
          <w:color w:val="000000" w:themeColor="text1"/>
        </w:rPr>
      </w:pPr>
      <w:r w:rsidRPr="00DF4A5E">
        <w:rPr>
          <w:color w:val="000000" w:themeColor="text1"/>
        </w:rPr>
        <w:t>School newsletter</w:t>
      </w:r>
    </w:p>
    <w:p w:rsidR="00BB6AC8" w:rsidRPr="00DF4A5E" w:rsidRDefault="00BB6AC8">
      <w:pPr>
        <w:rPr>
          <w:color w:val="000000" w:themeColor="text1"/>
        </w:rPr>
      </w:pPr>
      <w:r w:rsidRPr="00DF4A5E">
        <w:rPr>
          <w:color w:val="000000" w:themeColor="text1"/>
        </w:rPr>
        <w:t>School website</w:t>
      </w:r>
    </w:p>
    <w:sectPr w:rsidR="00BB6AC8" w:rsidRPr="00DF4A5E" w:rsidSect="007C1FC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Times">
    <w:panose1 w:val="000000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F5991"/>
    <w:multiLevelType w:val="hybridMultilevel"/>
    <w:tmpl w:val="76423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B23EE"/>
    <w:multiLevelType w:val="hybridMultilevel"/>
    <w:tmpl w:val="1A964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5"/>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ED5"/>
    <w:rsid w:val="000102CE"/>
    <w:rsid w:val="000907E2"/>
    <w:rsid w:val="00094C3E"/>
    <w:rsid w:val="001142D9"/>
    <w:rsid w:val="00162780"/>
    <w:rsid w:val="00270310"/>
    <w:rsid w:val="00476ED5"/>
    <w:rsid w:val="00597BB7"/>
    <w:rsid w:val="007C51A0"/>
    <w:rsid w:val="007F096C"/>
    <w:rsid w:val="009679C5"/>
    <w:rsid w:val="009E2109"/>
    <w:rsid w:val="00A35409"/>
    <w:rsid w:val="00BB6AC8"/>
    <w:rsid w:val="00C228DD"/>
    <w:rsid w:val="00D61016"/>
    <w:rsid w:val="00D67540"/>
    <w:rsid w:val="00DF4A5E"/>
    <w:rsid w:val="00E57103"/>
    <w:rsid w:val="00E63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8ADB"/>
  <w14:defaultImageDpi w14:val="32767"/>
  <w15:chartTrackingRefBased/>
  <w15:docId w15:val="{D810EAD4-E89F-5446-9D34-6D078815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6ED5"/>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76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476ED5"/>
    <w:rPr>
      <w:rFonts w:ascii="Courier" w:eastAsiaTheme="minorEastAsia" w:hAnsi="Courier" w:cs="Courier"/>
      <w:sz w:val="20"/>
      <w:szCs w:val="20"/>
    </w:rPr>
  </w:style>
  <w:style w:type="paragraph" w:styleId="ListParagraph">
    <w:name w:val="List Paragraph"/>
    <w:basedOn w:val="Normal"/>
    <w:uiPriority w:val="34"/>
    <w:qFormat/>
    <w:rsid w:val="00162780"/>
    <w:pPr>
      <w:ind w:left="720"/>
      <w:contextualSpacing/>
    </w:pPr>
  </w:style>
  <w:style w:type="paragraph" w:styleId="NormalWeb">
    <w:name w:val="Normal (Web)"/>
    <w:basedOn w:val="Normal"/>
    <w:uiPriority w:val="99"/>
    <w:semiHidden/>
    <w:unhideWhenUsed/>
    <w:rsid w:val="009679C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177102">
      <w:bodyDiv w:val="1"/>
      <w:marLeft w:val="0"/>
      <w:marRight w:val="0"/>
      <w:marTop w:val="0"/>
      <w:marBottom w:val="0"/>
      <w:divBdr>
        <w:top w:val="none" w:sz="0" w:space="0" w:color="auto"/>
        <w:left w:val="none" w:sz="0" w:space="0" w:color="auto"/>
        <w:bottom w:val="none" w:sz="0" w:space="0" w:color="auto"/>
        <w:right w:val="none" w:sz="0" w:space="0" w:color="auto"/>
      </w:divBdr>
    </w:div>
    <w:div w:id="536746252">
      <w:bodyDiv w:val="1"/>
      <w:marLeft w:val="0"/>
      <w:marRight w:val="0"/>
      <w:marTop w:val="0"/>
      <w:marBottom w:val="0"/>
      <w:divBdr>
        <w:top w:val="none" w:sz="0" w:space="0" w:color="auto"/>
        <w:left w:val="none" w:sz="0" w:space="0" w:color="auto"/>
        <w:bottom w:val="none" w:sz="0" w:space="0" w:color="auto"/>
        <w:right w:val="none" w:sz="0" w:space="0" w:color="auto"/>
      </w:divBdr>
    </w:div>
    <w:div w:id="608509679">
      <w:bodyDiv w:val="1"/>
      <w:marLeft w:val="0"/>
      <w:marRight w:val="0"/>
      <w:marTop w:val="0"/>
      <w:marBottom w:val="0"/>
      <w:divBdr>
        <w:top w:val="none" w:sz="0" w:space="0" w:color="auto"/>
        <w:left w:val="none" w:sz="0" w:space="0" w:color="auto"/>
        <w:bottom w:val="none" w:sz="0" w:space="0" w:color="auto"/>
        <w:right w:val="none" w:sz="0" w:space="0" w:color="auto"/>
      </w:divBdr>
    </w:div>
    <w:div w:id="687102765">
      <w:bodyDiv w:val="1"/>
      <w:marLeft w:val="0"/>
      <w:marRight w:val="0"/>
      <w:marTop w:val="0"/>
      <w:marBottom w:val="0"/>
      <w:divBdr>
        <w:top w:val="none" w:sz="0" w:space="0" w:color="auto"/>
        <w:left w:val="none" w:sz="0" w:space="0" w:color="auto"/>
        <w:bottom w:val="none" w:sz="0" w:space="0" w:color="auto"/>
        <w:right w:val="none" w:sz="0" w:space="0" w:color="auto"/>
      </w:divBdr>
    </w:div>
    <w:div w:id="766194704">
      <w:bodyDiv w:val="1"/>
      <w:marLeft w:val="0"/>
      <w:marRight w:val="0"/>
      <w:marTop w:val="0"/>
      <w:marBottom w:val="0"/>
      <w:divBdr>
        <w:top w:val="none" w:sz="0" w:space="0" w:color="auto"/>
        <w:left w:val="none" w:sz="0" w:space="0" w:color="auto"/>
        <w:bottom w:val="none" w:sz="0" w:space="0" w:color="auto"/>
        <w:right w:val="none" w:sz="0" w:space="0" w:color="auto"/>
      </w:divBdr>
    </w:div>
    <w:div w:id="1987583555">
      <w:bodyDiv w:val="1"/>
      <w:marLeft w:val="0"/>
      <w:marRight w:val="0"/>
      <w:marTop w:val="0"/>
      <w:marBottom w:val="0"/>
      <w:divBdr>
        <w:top w:val="none" w:sz="0" w:space="0" w:color="auto"/>
        <w:left w:val="none" w:sz="0" w:space="0" w:color="auto"/>
        <w:bottom w:val="none" w:sz="0" w:space="0" w:color="auto"/>
        <w:right w:val="none" w:sz="0" w:space="0" w:color="auto"/>
      </w:divBdr>
    </w:div>
    <w:div w:id="2091271378">
      <w:bodyDiv w:val="1"/>
      <w:marLeft w:val="0"/>
      <w:marRight w:val="0"/>
      <w:marTop w:val="0"/>
      <w:marBottom w:val="0"/>
      <w:divBdr>
        <w:top w:val="none" w:sz="0" w:space="0" w:color="auto"/>
        <w:left w:val="none" w:sz="0" w:space="0" w:color="auto"/>
        <w:bottom w:val="none" w:sz="0" w:space="0" w:color="auto"/>
        <w:right w:val="none" w:sz="0" w:space="0" w:color="auto"/>
      </w:divBdr>
      <w:divsChild>
        <w:div w:id="1517428820">
          <w:marLeft w:val="0"/>
          <w:marRight w:val="0"/>
          <w:marTop w:val="0"/>
          <w:marBottom w:val="0"/>
          <w:divBdr>
            <w:top w:val="none" w:sz="0" w:space="0" w:color="auto"/>
            <w:left w:val="single" w:sz="48" w:space="0" w:color="C97E1B"/>
            <w:bottom w:val="none" w:sz="0" w:space="0" w:color="auto"/>
            <w:right w:val="none" w:sz="0" w:space="0" w:color="auto"/>
          </w:divBdr>
        </w:div>
        <w:div w:id="1142187662">
          <w:marLeft w:val="0"/>
          <w:marRight w:val="0"/>
          <w:marTop w:val="0"/>
          <w:marBottom w:val="0"/>
          <w:divBdr>
            <w:top w:val="none" w:sz="0" w:space="0" w:color="auto"/>
            <w:left w:val="single" w:sz="48" w:space="0" w:color="C97E1B"/>
            <w:bottom w:val="none" w:sz="0" w:space="0" w:color="auto"/>
            <w:right w:val="none" w:sz="0" w:space="0" w:color="auto"/>
          </w:divBdr>
        </w:div>
        <w:div w:id="1895582185">
          <w:marLeft w:val="0"/>
          <w:marRight w:val="0"/>
          <w:marTop w:val="0"/>
          <w:marBottom w:val="0"/>
          <w:divBdr>
            <w:top w:val="none" w:sz="0" w:space="0" w:color="auto"/>
            <w:left w:val="single" w:sz="48" w:space="0" w:color="C97E1B"/>
            <w:bottom w:val="none" w:sz="0" w:space="0" w:color="auto"/>
            <w:right w:val="none" w:sz="0" w:space="0" w:color="auto"/>
          </w:divBdr>
        </w:div>
        <w:div w:id="2137554518">
          <w:marLeft w:val="0"/>
          <w:marRight w:val="0"/>
          <w:marTop w:val="0"/>
          <w:marBottom w:val="0"/>
          <w:divBdr>
            <w:top w:val="none" w:sz="0" w:space="0" w:color="auto"/>
            <w:left w:val="single" w:sz="48" w:space="0" w:color="416E92"/>
            <w:bottom w:val="none" w:sz="0" w:space="0" w:color="auto"/>
            <w:right w:val="none" w:sz="0" w:space="0" w:color="auto"/>
          </w:divBdr>
        </w:div>
        <w:div w:id="1677922901">
          <w:marLeft w:val="0"/>
          <w:marRight w:val="0"/>
          <w:marTop w:val="0"/>
          <w:marBottom w:val="0"/>
          <w:divBdr>
            <w:top w:val="none" w:sz="0" w:space="0" w:color="auto"/>
            <w:left w:val="single" w:sz="48" w:space="0" w:color="C97E1B"/>
            <w:bottom w:val="none" w:sz="0" w:space="0" w:color="auto"/>
            <w:right w:val="none" w:sz="0" w:space="0" w:color="auto"/>
          </w:divBdr>
        </w:div>
        <w:div w:id="1554808140">
          <w:marLeft w:val="0"/>
          <w:marRight w:val="0"/>
          <w:marTop w:val="0"/>
          <w:marBottom w:val="0"/>
          <w:divBdr>
            <w:top w:val="single" w:sz="6" w:space="0" w:color="auto"/>
            <w:left w:val="none" w:sz="0" w:space="0" w:color="auto"/>
            <w:bottom w:val="single" w:sz="6" w:space="0" w:color="auto"/>
            <w:right w:val="none" w:sz="0" w:space="0" w:color="auto"/>
          </w:divBdr>
        </w:div>
        <w:div w:id="1918437122">
          <w:marLeft w:val="0"/>
          <w:marRight w:val="0"/>
          <w:marTop w:val="0"/>
          <w:marBottom w:val="0"/>
          <w:divBdr>
            <w:top w:val="single" w:sz="6" w:space="0" w:color="auto"/>
            <w:left w:val="none" w:sz="0" w:space="0" w:color="auto"/>
            <w:bottom w:val="single" w:sz="6"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2019-03-29T02:19:00Z</cp:lastPrinted>
  <dcterms:created xsi:type="dcterms:W3CDTF">2019-03-16T23:34:00Z</dcterms:created>
  <dcterms:modified xsi:type="dcterms:W3CDTF">2019-03-29T02:19:00Z</dcterms:modified>
</cp:coreProperties>
</file>